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ANEXO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FORMULARIO DE PERTINENCIA PARA INSTITUCIONES GENERADORAS DE CONOCIMIENTO - CFT-IP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Nombre de la institución generadora de conocimiento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Montserrat Medium" w:cs="Montserrat Medium" w:eastAsia="Montserrat Medium" w:hAnsi="Montserrat Medium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Años de acreditación de acuerdo a la Comisión Nacional de Acreditación (CNA). Indicar fecha de inicio y término de la acreditación.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Montserrat Medium" w:cs="Montserrat Medium" w:eastAsia="Montserrat Medium" w:hAnsi="Montserrat Medium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Carreras asociadas al ámbito de la logística y/o el transporte de carga,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Nombre de la carrera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Unidad Académica a la que pertenece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Sedes en la cual se dicta la carrera (regiones)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Encargado de carrera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Unidades de investigación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Nombre de la unidad de investigación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Dependencia de la unidad de investigación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Encargado de la unidad de investigación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Proyectos adjudicados de interés público que considere investigación, desarrollo e innovación (I+D+i) en los últimos 5 años (señale como máximo los últimos 5 proyectos).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1"/>
        <w:gridCol w:w="1920"/>
        <w:gridCol w:w="1920"/>
        <w:gridCol w:w="1669"/>
        <w:gridCol w:w="1930"/>
        <w:tblGridChange w:id="0">
          <w:tblGrid>
            <w:gridCol w:w="1921"/>
            <w:gridCol w:w="1920"/>
            <w:gridCol w:w="1920"/>
            <w:gridCol w:w="1669"/>
            <w:gridCol w:w="193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Institución(es) Colaboradoras del Sector Público y/o Privado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Nombre del Proyecto / Iniciativa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Objetivo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Financiamiento público y/o privado involucrado</w:t>
            </w: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 (si aplica)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Montserra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Montserrat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Especificar si el financiamiento utilizado fue privado (proveniente enteramente de las organizaciones colaboradores), o público (ANID, CORFO, FIA, organizaciones internacionales)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D772C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D772C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D772C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D772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D772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D772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D772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D772C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D772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D772C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D772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D772C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D772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D772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D772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D772C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1D772C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D772C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D772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D772C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D772C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Montserrat-regular.ttf"/><Relationship Id="rId4" Type="http://schemas.openxmlformats.org/officeDocument/2006/relationships/font" Target="fonts/Montserrat-bold.ttf"/><Relationship Id="rId10" Type="http://schemas.openxmlformats.org/officeDocument/2006/relationships/font" Target="fonts/MontserratMedium-boldItalic.ttf"/><Relationship Id="rId9" Type="http://schemas.openxmlformats.org/officeDocument/2006/relationships/font" Target="fonts/MontserratMedium-italic.ttf"/><Relationship Id="rId5" Type="http://schemas.openxmlformats.org/officeDocument/2006/relationships/font" Target="fonts/Montserrat-italic.ttf"/><Relationship Id="rId6" Type="http://schemas.openxmlformats.org/officeDocument/2006/relationships/font" Target="fonts/Montserrat-boldItalic.ttf"/><Relationship Id="rId7" Type="http://schemas.openxmlformats.org/officeDocument/2006/relationships/font" Target="fonts/MontserratMedium-regular.ttf"/><Relationship Id="rId8" Type="http://schemas.openxmlformats.org/officeDocument/2006/relationships/font" Target="fonts/MontserratMedium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YKkWljUWCgow77clU3rEWla9Q==">CgMxLjA4AHIhMTk5ck43aDBHUkE0Y0NyMWdrRzd4b08xMmppRmttSWk4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2026-10-05T12:36:00Z</dcterms:created>
  <dc:creator>Mauricio Casanova</dc:creator>
</cp:coreProperties>
</file>